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D79" w:rsidRDefault="00445563" w:rsidP="00636D7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ВНИМАНИЮ НАЛОГОПЛАТЕЛЬЩИКА</w:t>
      </w:r>
      <w:bookmarkStart w:id="0" w:name="_GoBack"/>
      <w:bookmarkEnd w:id="0"/>
      <w:r w:rsidR="00636D79">
        <w:rPr>
          <w:rFonts w:ascii="Times New Roman" w:hAnsi="Times New Roman" w:cs="Times New Roman"/>
          <w:sz w:val="28"/>
          <w:szCs w:val="28"/>
        </w:rPr>
        <w:t>!</w:t>
      </w:r>
    </w:p>
    <w:p w:rsidR="00636D79" w:rsidRDefault="00636D79" w:rsidP="00636D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36D79">
        <w:rPr>
          <w:rFonts w:ascii="Times New Roman" w:hAnsi="Times New Roman" w:cs="Times New Roman"/>
          <w:sz w:val="28"/>
          <w:szCs w:val="28"/>
        </w:rPr>
        <w:t xml:space="preserve">С 01.01.2023 для физических лиц вводится новый налог на профессиональный доход, который предусматривает взимание налога в процентах от выручки, включая обязательные страховые взносы в бюджет государственного внебюджетного фонда социальной защиты населения Республики Беларусь. Применение данного режима налогообложения является добровольным. </w:t>
      </w:r>
    </w:p>
    <w:p w:rsidR="00636D79" w:rsidRDefault="00636D79" w:rsidP="00636D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36D79">
        <w:rPr>
          <w:rFonts w:ascii="Times New Roman" w:hAnsi="Times New Roman" w:cs="Times New Roman"/>
          <w:sz w:val="28"/>
          <w:szCs w:val="28"/>
        </w:rPr>
        <w:t xml:space="preserve">Налог на профессиональный доход (НПД) заменяет уплату подоходного налога с физических лиц, сбора за осуществлении ремесленной деятельности, обязательных страховых взносов в бюджет государственного внебюджетного фонда социальной защиты населения. </w:t>
      </w:r>
    </w:p>
    <w:p w:rsidR="00636D79" w:rsidRDefault="00636D79" w:rsidP="00636D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36D79">
        <w:rPr>
          <w:rFonts w:ascii="Times New Roman" w:hAnsi="Times New Roman" w:cs="Times New Roman"/>
          <w:sz w:val="28"/>
          <w:szCs w:val="28"/>
        </w:rPr>
        <w:t xml:space="preserve">Чтобы стать налогоплательщиком необходимо установить приложение «Налог на профессиональный доход» и зарегистрироваться в нем. Скачать приложение можно бесплатно с официального сайта МНС на любой имеющийся гаджет, подключенный к сети Интернет, а затем через него проинформировать налоговый орган о применении НПД. </w:t>
      </w:r>
    </w:p>
    <w:p w:rsidR="00636D79" w:rsidRDefault="00636D79" w:rsidP="00636D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36D79">
        <w:rPr>
          <w:rFonts w:ascii="Times New Roman" w:hAnsi="Times New Roman" w:cs="Times New Roman"/>
          <w:sz w:val="28"/>
          <w:szCs w:val="28"/>
        </w:rPr>
        <w:t xml:space="preserve">Физическое лицо, впервые зарегистрированное в качестве плательщика НПД, имеет право на льготу в виде уменьшения суммы дохода на сумму налогового вычета в размере 2000 руб. Данный вычет будет применять налоговый орган самостоятельно последовательно в отношении полученных плательщиком доходов начиная с первого. Остаток неиспользованного вычета можно применять в последующие календарные годы </w:t>
      </w:r>
      <w:proofErr w:type="gramStart"/>
      <w:r w:rsidRPr="00636D79">
        <w:rPr>
          <w:rFonts w:ascii="Times New Roman" w:hAnsi="Times New Roman" w:cs="Times New Roman"/>
          <w:sz w:val="28"/>
          <w:szCs w:val="28"/>
        </w:rPr>
        <w:t>при условии что</w:t>
      </w:r>
      <w:proofErr w:type="gramEnd"/>
      <w:r w:rsidRPr="00636D79">
        <w:rPr>
          <w:rFonts w:ascii="Times New Roman" w:hAnsi="Times New Roman" w:cs="Times New Roman"/>
          <w:sz w:val="28"/>
          <w:szCs w:val="28"/>
        </w:rPr>
        <w:t xml:space="preserve"> физлицо не прекращало применение налога на профессиональный доход.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36D79" w:rsidRDefault="00636D79" w:rsidP="00636D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36D79">
        <w:rPr>
          <w:rFonts w:ascii="Times New Roman" w:hAnsi="Times New Roman" w:cs="Times New Roman"/>
          <w:sz w:val="28"/>
          <w:szCs w:val="28"/>
        </w:rPr>
        <w:t xml:space="preserve">Ставка НПД установлена в размере 10 процентов от размера дохода. Однако в случае если доход будет получен от белорусских организаций и белорусских же индивидуальных предпринимателей, а его размер превысит 60000 рублей в целом за год, то налог с него уже станет рассчитываться исходя из ставки в 20%. </w:t>
      </w:r>
    </w:p>
    <w:p w:rsidR="009C18ED" w:rsidRPr="00636D79" w:rsidRDefault="00636D79" w:rsidP="00636D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36D79">
        <w:rPr>
          <w:rFonts w:ascii="Times New Roman" w:hAnsi="Times New Roman" w:cs="Times New Roman"/>
          <w:sz w:val="28"/>
          <w:szCs w:val="28"/>
        </w:rPr>
        <w:t>Что немаловажно – не нужно представлять налоговые отчеты и декларации. Учет полученных доходов ведется посредством формируемых чеков в приложении «Налог на профессиональный доход». Налог начисляется налоговым органом, а предварительная его сумма рассчитывается автоматически в приложении.</w:t>
      </w:r>
    </w:p>
    <w:sectPr w:rsidR="009C18ED" w:rsidRPr="00636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79"/>
    <w:rsid w:val="00445563"/>
    <w:rsid w:val="00636D79"/>
    <w:rsid w:val="009C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947B8-5109-44ED-B48C-9F180E1E9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298</Words>
  <Characters>1702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2022-12-05T08:19:00Z</dcterms:created>
  <dcterms:modified xsi:type="dcterms:W3CDTF">2022-12-05T08:23:00Z</dcterms:modified>
</cp:coreProperties>
</file>