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E4" w:rsidRPr="00C80FFF" w:rsidRDefault="00625CE4" w:rsidP="00DB3684">
      <w:pPr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u w:val="single"/>
          <w:lang w:eastAsia="ru-RU"/>
        </w:rPr>
      </w:pPr>
      <w:r w:rsidRPr="00C80FFF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u w:val="single"/>
          <w:lang w:eastAsia="ru-RU"/>
        </w:rPr>
        <w:t>К сведению субъектов хозяйствования</w:t>
      </w:r>
    </w:p>
    <w:p w:rsidR="00625CE4" w:rsidRPr="00C80FFF" w:rsidRDefault="00625CE4" w:rsidP="00625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5CE4" w:rsidRPr="00C80FFF" w:rsidRDefault="00625CE4" w:rsidP="00625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На основании пункта 4 статьи 26 Кодекса Республики Беларусь об образовании индивидуальные предприниматели, иные организации, осуществляющие образовательную деятельность, уведомляют </w:t>
      </w:r>
      <w:proofErr w:type="spellStart"/>
      <w:r w:rsidR="00DB3684"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Ветковский</w:t>
      </w:r>
      <w:proofErr w:type="spellEnd"/>
      <w:r w:rsidR="00DB3684"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районный исполнительный комитет </w:t>
      </w:r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осуществлении и прекращении осуществления ими образовательной деятельности.</w:t>
      </w:r>
    </w:p>
    <w:p w:rsidR="00625CE4" w:rsidRPr="00C80FFF" w:rsidRDefault="00625CE4" w:rsidP="00625CE4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F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Справочно: </w:t>
      </w:r>
      <w:proofErr w:type="gramStart"/>
      <w:r w:rsidRPr="00C80F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«Иные организации, индивидуальные предприниматели, осуществляющие образовательную деятельность, уведомляют 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 прекращении осуществления ими образовательной деятельности,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 и 1.3 пункта 1 статьи 252 настоящего Кодекса».</w:t>
      </w:r>
      <w:proofErr w:type="gramEnd"/>
    </w:p>
    <w:p w:rsidR="00625CE4" w:rsidRPr="00C80FFF" w:rsidRDefault="00625CE4" w:rsidP="00625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 осуществлении вида деятельности «85590</w:t>
      </w:r>
      <w:proofErr w:type="gramStart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рочие виды образования, не включенные в другие группировки», относящегося к дополнительному образованию, обучение должно быть организовано в соответствии с пунктом 7 статьи 235 Кодекса Республики Беларусь  об образовании. </w:t>
      </w:r>
    </w:p>
    <w:p w:rsidR="00625CE4" w:rsidRPr="00C80FFF" w:rsidRDefault="00625CE4" w:rsidP="00625CE4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F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Справочно: «Программы объединений по интересам с базовым уровнем изучения образовательной области, темы, учебного предмета или учебной дисциплины утверждаются руководителем учреждения образования, иной </w:t>
      </w:r>
      <w:proofErr w:type="gramStart"/>
      <w:r w:rsidRPr="00C80F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организации, осуществляющей образовательную деятельность, реализующих образовательную программу дополнительного образования детей и молодежи, по согласованию с его учредителем (для государственных учреждений образования), 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 (для частных учреждений образования и иных организаций), в порядке, определяемом Министерством образования».</w:t>
      </w:r>
      <w:proofErr w:type="gramEnd"/>
    </w:p>
    <w:p w:rsidR="00625CE4" w:rsidRPr="00C80FFF" w:rsidRDefault="00625CE4" w:rsidP="00625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данном случае частным учреждениям образования, иным организациям, реализующим образовательную программу дополнительного образования детей и молодежи на территории </w:t>
      </w:r>
      <w:proofErr w:type="spellStart"/>
      <w:r w:rsidR="00DB3684"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Ветковского</w:t>
      </w:r>
      <w:proofErr w:type="spellEnd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необходимо согласовывать реализуемые программы с </w:t>
      </w:r>
      <w:r w:rsidR="00DB3684"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отделом образования </w:t>
      </w:r>
      <w:proofErr w:type="spellStart"/>
      <w:r w:rsidR="00DB3684"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Ветковского</w:t>
      </w:r>
      <w:proofErr w:type="spellEnd"/>
      <w:r w:rsidR="00DB3684"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районного исполнительного комитета</w:t>
      </w:r>
      <w:bookmarkStart w:id="0" w:name="_GoBack"/>
      <w:bookmarkEnd w:id="0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5CE4" w:rsidRPr="00C80FFF" w:rsidRDefault="00625CE4" w:rsidP="00625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Деятельность субъекта хозяйствования попадает под признаки правонарушения или преступления (незаконная предпринимательская деятельность в соответствии со статьей 13.3 «Незаконная </w:t>
      </w:r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предпринимательская деятельность» Кодекса Республики Беларусь об административных нарушениях и со статьей 233 «Предпринимательская деятельность, осуществляемая без специального разрешения (лицензии)» Уголовного кодекса Республики Беларусь) в случае, когда он указывает в качестве основного вида экономической деятельности </w:t>
      </w:r>
      <w:proofErr w:type="spellStart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нелицензируемый</w:t>
      </w:r>
      <w:proofErr w:type="spellEnd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 деятельности («85590</w:t>
      </w:r>
      <w:proofErr w:type="gramStart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C80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рочие виды образования, не включенные в другие группировки»), но при этом оказывает услуги по реализации образовательных программ дошкольного, общего среднего, специального образования.</w:t>
      </w:r>
    </w:p>
    <w:p w:rsidR="00384BF4" w:rsidRPr="00C80FFF" w:rsidRDefault="00384BF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p w:rsidR="00625CE4" w:rsidRPr="00C80FFF" w:rsidRDefault="00625CE4">
      <w:pPr>
        <w:rPr>
          <w:rFonts w:ascii="Times New Roman" w:hAnsi="Times New Roman" w:cs="Times New Roman"/>
          <w:sz w:val="28"/>
          <w:szCs w:val="28"/>
        </w:rPr>
      </w:pPr>
    </w:p>
    <w:sectPr w:rsidR="00625CE4" w:rsidRPr="00C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71"/>
    <w:rsid w:val="001707FA"/>
    <w:rsid w:val="00384BF4"/>
    <w:rsid w:val="003A4AEB"/>
    <w:rsid w:val="00494971"/>
    <w:rsid w:val="00625CE4"/>
    <w:rsid w:val="008B150B"/>
    <w:rsid w:val="00C80FFF"/>
    <w:rsid w:val="00D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25C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CE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25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25C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25C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CE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25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25C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2023-10-18T17:30:00Z</dcterms:created>
  <dcterms:modified xsi:type="dcterms:W3CDTF">2023-10-21T16:45:00Z</dcterms:modified>
</cp:coreProperties>
</file>